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4A4" w:rsidRDefault="0023180D" w:rsidP="00BD76A9">
      <w:pPr>
        <w:adjustRightInd w:val="0"/>
        <w:snapToGrid w:val="0"/>
        <w:spacing w:line="400" w:lineRule="exact"/>
        <w:rPr>
          <w:rFonts w:ascii="楷体_GB2312" w:eastAsia="楷体_GB2312"/>
          <w:sz w:val="30"/>
          <w:szCs w:val="30"/>
        </w:rPr>
      </w:pPr>
      <w:bookmarkStart w:id="0" w:name="_GoBack"/>
      <w:bookmarkEnd w:id="0"/>
      <w:r>
        <w:rPr>
          <w:rFonts w:ascii="楷体_GB2312" w:eastAsia="楷体_GB2312" w:hint="eastAsia"/>
          <w:sz w:val="30"/>
          <w:szCs w:val="30"/>
        </w:rPr>
        <w:t>附件</w:t>
      </w:r>
      <w:r>
        <w:rPr>
          <w:rFonts w:ascii="楷体_GB2312" w:eastAsia="楷体_GB2312"/>
          <w:sz w:val="30"/>
          <w:szCs w:val="30"/>
        </w:rPr>
        <w:t>1</w:t>
      </w:r>
      <w:r>
        <w:rPr>
          <w:rFonts w:ascii="楷体_GB2312" w:eastAsia="楷体_GB2312" w:hint="eastAsia"/>
          <w:sz w:val="30"/>
          <w:szCs w:val="30"/>
        </w:rPr>
        <w:t>：</w:t>
      </w:r>
      <w:r>
        <w:rPr>
          <w:rFonts w:ascii="宋体" w:hAnsi="宋体" w:cs="宋体" w:hint="eastAsia"/>
          <w:kern w:val="0"/>
          <w:sz w:val="36"/>
          <w:szCs w:val="36"/>
        </w:rPr>
        <w:t>硕士生一年级学业奖学金量化测评参照表</w:t>
      </w:r>
    </w:p>
    <w:tbl>
      <w:tblPr>
        <w:tblW w:w="9454" w:type="dxa"/>
        <w:jc w:val="center"/>
        <w:tblLayout w:type="fixed"/>
        <w:tblLook w:val="04A0" w:firstRow="1" w:lastRow="0" w:firstColumn="1" w:lastColumn="0" w:noHBand="0" w:noVBand="1"/>
      </w:tblPr>
      <w:tblGrid>
        <w:gridCol w:w="396"/>
        <w:gridCol w:w="701"/>
        <w:gridCol w:w="645"/>
        <w:gridCol w:w="1850"/>
        <w:gridCol w:w="2875"/>
        <w:gridCol w:w="2102"/>
        <w:gridCol w:w="885"/>
      </w:tblGrid>
      <w:tr w:rsidR="00AA34A4">
        <w:trPr>
          <w:trHeight w:val="41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23180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23180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23180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最高分值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23180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评分标准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23180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</w:t>
            </w:r>
          </w:p>
        </w:tc>
      </w:tr>
      <w:tr w:rsidR="00AA34A4">
        <w:trPr>
          <w:trHeight w:val="330"/>
          <w:jc w:val="center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34A4" w:rsidRDefault="0023180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</w:t>
            </w:r>
          </w:p>
          <w:p w:rsidR="00AA34A4" w:rsidRDefault="0023180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习</w:t>
            </w:r>
          </w:p>
          <w:p w:rsidR="00AA34A4" w:rsidRDefault="0023180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</w:t>
            </w:r>
          </w:p>
          <w:p w:rsidR="00AA34A4" w:rsidRDefault="0023180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A34A4" w:rsidRDefault="0023180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学位课成绩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A34A4" w:rsidRDefault="0023180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8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A34A4" w:rsidRDefault="0023180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该两项之和×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70%</w:t>
            </w:r>
          </w:p>
        </w:tc>
        <w:tc>
          <w:tcPr>
            <w:tcW w:w="28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A34A4" w:rsidRDefault="0023180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公共学位课加权平均成绩×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70%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23180D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</w:tr>
      <w:tr w:rsidR="00AA34A4">
        <w:trPr>
          <w:trHeight w:val="250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23180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自然辩证法</w:t>
            </w:r>
          </w:p>
        </w:tc>
      </w:tr>
      <w:tr w:rsidR="00AA34A4">
        <w:trPr>
          <w:trHeight w:val="170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23180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科学社会主义</w:t>
            </w:r>
          </w:p>
        </w:tc>
      </w:tr>
      <w:tr w:rsidR="00AA34A4">
        <w:trPr>
          <w:trHeight w:val="454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23180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专业学位课加权平均成绩×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23180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专业学位课</w:t>
            </w:r>
          </w:p>
        </w:tc>
      </w:tr>
      <w:tr w:rsidR="00AA34A4">
        <w:trPr>
          <w:trHeight w:val="338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23180D">
            <w:pPr>
              <w:adjustRightInd w:val="0"/>
              <w:snapToGrid w:val="0"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选修课成绩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23180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4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23180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选修课加权平均成绩×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A34A4">
        <w:trPr>
          <w:trHeight w:val="490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23180D">
            <w:pPr>
              <w:adjustRightInd w:val="0"/>
              <w:snapToGrid w:val="0"/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中期</w:t>
            </w:r>
          </w:p>
          <w:p w:rsidR="00AA34A4" w:rsidRDefault="0023180D">
            <w:pPr>
              <w:adjustRightInd w:val="0"/>
              <w:snapToGrid w:val="0"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考核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23180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仅限专硕</w:t>
            </w:r>
          </w:p>
        </w:tc>
        <w:tc>
          <w:tcPr>
            <w:tcW w:w="4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23180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优秀为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分，良好为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分，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23180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合格不计分</w:t>
            </w:r>
          </w:p>
        </w:tc>
      </w:tr>
      <w:tr w:rsidR="00AA34A4">
        <w:trPr>
          <w:trHeight w:val="430"/>
          <w:jc w:val="center"/>
        </w:trPr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23180D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六级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23180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23180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通过六级，为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分；</w:t>
            </w:r>
          </w:p>
          <w:p w:rsidR="00AA34A4" w:rsidRDefault="0023180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外语专业，小语种通过四级记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分。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23180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须提供成绩单原件及复印件</w:t>
            </w:r>
          </w:p>
        </w:tc>
      </w:tr>
      <w:tr w:rsidR="00AA34A4">
        <w:trPr>
          <w:trHeight w:val="420"/>
          <w:jc w:val="center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34A4" w:rsidRDefault="0023180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</w:t>
            </w:r>
          </w:p>
          <w:p w:rsidR="00AA34A4" w:rsidRDefault="0023180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他</w:t>
            </w:r>
          </w:p>
          <w:p w:rsidR="00AA34A4" w:rsidRDefault="0023180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</w:t>
            </w:r>
          </w:p>
          <w:p w:rsidR="00AA34A4" w:rsidRDefault="0023180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</w:p>
        </w:tc>
        <w:tc>
          <w:tcPr>
            <w:tcW w:w="7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A34A4" w:rsidRDefault="0023180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担任学生干部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A34A4" w:rsidRDefault="0023180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47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A34A4" w:rsidRDefault="0023180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生活中关心同学，工作认真负责，积极配合研究生学院、培养学院、研究生会开展各种活动，起到模范带头作用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23180D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研究生会主席</w:t>
            </w:r>
          </w:p>
          <w:p w:rsidR="00AA34A4" w:rsidRDefault="0023180D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团委副书记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23180D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20分</w:t>
            </w:r>
          </w:p>
        </w:tc>
      </w:tr>
      <w:tr w:rsidR="00AA34A4">
        <w:trPr>
          <w:trHeight w:val="310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72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23180D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班长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团书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34A4" w:rsidRDefault="0023180D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15分</w:t>
            </w:r>
          </w:p>
        </w:tc>
      </w:tr>
      <w:tr w:rsidR="00AA34A4">
        <w:trPr>
          <w:trHeight w:val="310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72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23180D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支部书记</w:t>
            </w: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34A4" w:rsidRDefault="00AA34A4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A34A4">
        <w:trPr>
          <w:trHeight w:val="310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72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23180D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研究生会执委</w:t>
            </w: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AA34A4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A34A4">
        <w:trPr>
          <w:trHeight w:val="390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72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23180D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各支部委员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23180D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10分</w:t>
            </w:r>
          </w:p>
        </w:tc>
      </w:tr>
      <w:tr w:rsidR="00AA34A4">
        <w:trPr>
          <w:trHeight w:val="227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7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23180D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研究生会干事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23180D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5分</w:t>
            </w:r>
          </w:p>
        </w:tc>
      </w:tr>
      <w:tr w:rsidR="00AA34A4">
        <w:trPr>
          <w:trHeight w:val="925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23180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  <w:p w:rsidR="00AA34A4" w:rsidRDefault="0023180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互评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23180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4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23180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坚持正确的政治方向，有正确的人生观、价值观（4分）；遵规守纪（4分）；学习刻苦努力，科研严谨认真（4分）；生活中关心同学（4分）；积极参加集体活动（4分）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23180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以班级为单位，全体共同打分；</w:t>
            </w:r>
          </w:p>
        </w:tc>
      </w:tr>
      <w:tr w:rsidR="00AA34A4">
        <w:trPr>
          <w:trHeight w:val="877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23180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导师</w:t>
            </w:r>
          </w:p>
          <w:p w:rsidR="00AA34A4" w:rsidRDefault="0023180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评价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23180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4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23180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服从导师的指导，认真科研，能够积极协助导师完成科研任务，遵守实验室纪律。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23180D">
            <w:pPr>
              <w:snapToGrid w:val="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由导师为研究生打分,评分标</w:t>
            </w:r>
            <w:r>
              <w:rPr>
                <w:rFonts w:hint="eastAsia"/>
              </w:rPr>
              <w:t>准：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18≤优秀≤20，14≤优良＜18，12≤合格＜14，不合格＜12。</w:t>
            </w:r>
          </w:p>
        </w:tc>
      </w:tr>
      <w:tr w:rsidR="00AA34A4">
        <w:trPr>
          <w:trHeight w:val="735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23180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奖励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23180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4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23180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省部级：一等奖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分；二等奖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分；三等奖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29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23180D">
            <w:pPr>
              <w:widowControl/>
              <w:spacing w:line="320" w:lineRule="exact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1.</w:t>
            </w:r>
            <w:r>
              <w:rPr>
                <w:rFonts w:ascii="宋体" w:hint="eastAsia"/>
                <w:sz w:val="20"/>
                <w:szCs w:val="20"/>
              </w:rPr>
              <w:t>此奖励指各级创新创业比赛（科技创新、创业）、文体竞赛获奖</w:t>
            </w:r>
            <w:r>
              <w:rPr>
                <w:rFonts w:ascii="宋体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第二名及以后获奖者按照名次顺序，以第一名得分为标准，按照推后一名</w:t>
            </w: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个百分点的顺序递减取得分数。</w:t>
            </w:r>
            <w:r>
              <w:rPr>
                <w:rFonts w:ascii="宋体"/>
                <w:sz w:val="20"/>
                <w:szCs w:val="20"/>
              </w:rPr>
              <w:t>3.</w:t>
            </w:r>
            <w:r>
              <w:rPr>
                <w:rFonts w:ascii="宋体" w:hint="eastAsia"/>
                <w:sz w:val="20"/>
                <w:szCs w:val="20"/>
              </w:rPr>
              <w:t>创新创业类比赛按相应分值</w:t>
            </w:r>
            <w:r>
              <w:rPr>
                <w:rFonts w:ascii="宋体"/>
                <w:sz w:val="20"/>
                <w:szCs w:val="20"/>
              </w:rPr>
              <w:t>*2</w:t>
            </w:r>
            <w:r>
              <w:rPr>
                <w:rFonts w:ascii="宋体" w:hint="eastAsia"/>
                <w:sz w:val="20"/>
                <w:szCs w:val="20"/>
              </w:rPr>
              <w:t>。</w:t>
            </w:r>
          </w:p>
          <w:p w:rsidR="00AA34A4" w:rsidRDefault="0023180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4、如发表论文须符合学校学位授予工作实施细则发表论文要求且须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见刊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，参照二年级标准等级计分。</w:t>
            </w:r>
          </w:p>
        </w:tc>
      </w:tr>
      <w:tr w:rsidR="00AA34A4">
        <w:trPr>
          <w:trHeight w:val="705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23180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厅局市校级：一等奖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分；二等奖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分；三等奖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29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A34A4">
        <w:trPr>
          <w:trHeight w:val="1005"/>
          <w:jc w:val="center"/>
        </w:trPr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23180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院级：一等奖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分；二等奖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分；三等奖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1.5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29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A34A4">
        <w:trPr>
          <w:trHeight w:val="570"/>
          <w:jc w:val="center"/>
        </w:trPr>
        <w:tc>
          <w:tcPr>
            <w:tcW w:w="9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4" w:rsidRDefault="0023180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综合测评成绩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=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学习成绩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*85%+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其他成绩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*15%</w:t>
            </w:r>
          </w:p>
        </w:tc>
      </w:tr>
    </w:tbl>
    <w:p w:rsidR="00AA34A4" w:rsidRDefault="0023180D" w:rsidP="00BD76A9">
      <w:pPr>
        <w:adjustRightInd w:val="0"/>
        <w:snapToGrid w:val="0"/>
        <w:rPr>
          <w:rFonts w:ascii="宋体" w:hAnsi="宋体" w:cs="宋体"/>
          <w:kern w:val="0"/>
          <w:sz w:val="36"/>
          <w:szCs w:val="36"/>
        </w:rPr>
      </w:pPr>
      <w:r>
        <w:rPr>
          <w:rFonts w:ascii="楷体_GB2312" w:eastAsia="楷体_GB2312"/>
          <w:sz w:val="30"/>
          <w:szCs w:val="30"/>
        </w:rPr>
        <w:br w:type="page"/>
      </w:r>
      <w:r>
        <w:rPr>
          <w:rFonts w:ascii="楷体_GB2312" w:eastAsia="楷体_GB2312" w:hint="eastAsia"/>
          <w:sz w:val="30"/>
          <w:szCs w:val="30"/>
        </w:rPr>
        <w:lastRenderedPageBreak/>
        <w:t>附件</w:t>
      </w:r>
      <w:r>
        <w:rPr>
          <w:rFonts w:ascii="楷体_GB2312" w:eastAsia="楷体_GB2312"/>
          <w:sz w:val="30"/>
          <w:szCs w:val="30"/>
        </w:rPr>
        <w:t>2</w:t>
      </w:r>
      <w:r>
        <w:rPr>
          <w:rFonts w:ascii="楷体_GB2312" w:eastAsia="楷体_GB2312" w:hint="eastAsia"/>
          <w:sz w:val="30"/>
          <w:szCs w:val="30"/>
        </w:rPr>
        <w:t>：</w:t>
      </w:r>
      <w:r>
        <w:rPr>
          <w:rFonts w:ascii="楷体_GB2312" w:eastAsia="楷体_GB2312"/>
          <w:sz w:val="30"/>
          <w:szCs w:val="30"/>
        </w:rPr>
        <w:t xml:space="preserve">   </w:t>
      </w:r>
      <w:r>
        <w:rPr>
          <w:rFonts w:ascii="宋体" w:hAnsi="宋体" w:cs="宋体" w:hint="eastAsia"/>
          <w:kern w:val="0"/>
          <w:sz w:val="36"/>
          <w:szCs w:val="36"/>
        </w:rPr>
        <w:t>硕士生二年级学业奖学金量化测评参照表</w:t>
      </w:r>
    </w:p>
    <w:p w:rsidR="00BD76A9" w:rsidRPr="00BD76A9" w:rsidRDefault="00BD76A9">
      <w:pPr>
        <w:adjustRightInd w:val="0"/>
        <w:snapToGrid w:val="0"/>
        <w:spacing w:line="360" w:lineRule="auto"/>
        <w:rPr>
          <w:rFonts w:ascii="宋体" w:cs="宋体"/>
          <w:kern w:val="0"/>
          <w:sz w:val="36"/>
          <w:szCs w:val="36"/>
        </w:rPr>
      </w:pPr>
    </w:p>
    <w:tbl>
      <w:tblPr>
        <w:tblpPr w:leftFromText="180" w:rightFromText="180" w:vertAnchor="text" w:horzAnchor="page" w:tblpX="1374" w:tblpYSpec="outside"/>
        <w:tblOverlap w:val="never"/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5045"/>
        <w:gridCol w:w="2332"/>
        <w:gridCol w:w="1438"/>
      </w:tblGrid>
      <w:tr w:rsidR="00AA34A4" w:rsidTr="00BD76A9">
        <w:trPr>
          <w:trHeight w:val="278"/>
        </w:trPr>
        <w:tc>
          <w:tcPr>
            <w:tcW w:w="805" w:type="dxa"/>
            <w:vAlign w:val="center"/>
          </w:tcPr>
          <w:p w:rsidR="00AA34A4" w:rsidRDefault="00AA34A4" w:rsidP="00BD76A9">
            <w:pPr>
              <w:widowControl/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5045" w:type="dxa"/>
            <w:vAlign w:val="center"/>
          </w:tcPr>
          <w:p w:rsidR="00AA34A4" w:rsidRDefault="0023180D" w:rsidP="00BD76A9">
            <w:pPr>
              <w:widowControl/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评分标准</w:t>
            </w:r>
          </w:p>
        </w:tc>
        <w:tc>
          <w:tcPr>
            <w:tcW w:w="3770" w:type="dxa"/>
            <w:gridSpan w:val="2"/>
            <w:vAlign w:val="center"/>
          </w:tcPr>
          <w:p w:rsidR="00AA34A4" w:rsidRDefault="0023180D" w:rsidP="00BD76A9">
            <w:pPr>
              <w:widowControl/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说明</w:t>
            </w:r>
          </w:p>
        </w:tc>
      </w:tr>
      <w:tr w:rsidR="00AA34A4">
        <w:trPr>
          <w:trHeight w:val="705"/>
        </w:trPr>
        <w:tc>
          <w:tcPr>
            <w:tcW w:w="805" w:type="dxa"/>
            <w:vMerge w:val="restart"/>
            <w:vAlign w:val="center"/>
          </w:tcPr>
          <w:p w:rsidR="00AA34A4" w:rsidRPr="00BD76A9" w:rsidRDefault="0023180D" w:rsidP="00BD76A9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BD76A9">
              <w:rPr>
                <w:rFonts w:ascii="宋体" w:hint="eastAsia"/>
                <w:sz w:val="18"/>
                <w:szCs w:val="18"/>
              </w:rPr>
              <w:t>论文</w:t>
            </w:r>
          </w:p>
          <w:p w:rsidR="00AA34A4" w:rsidRPr="00BD76A9" w:rsidRDefault="0023180D" w:rsidP="00BD76A9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BD76A9">
              <w:rPr>
                <w:rFonts w:ascii="宋体" w:hint="eastAsia"/>
                <w:sz w:val="18"/>
                <w:szCs w:val="18"/>
              </w:rPr>
              <w:t>论著</w:t>
            </w:r>
          </w:p>
        </w:tc>
        <w:tc>
          <w:tcPr>
            <w:tcW w:w="5045" w:type="dxa"/>
            <w:vAlign w:val="center"/>
          </w:tcPr>
          <w:p w:rsidR="00AA34A4" w:rsidRDefault="0023180D" w:rsidP="00BD76A9">
            <w:pPr>
              <w:widowControl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一档：</w:t>
            </w:r>
            <w:r>
              <w:rPr>
                <w:rFonts w:ascii="宋体" w:hAnsi="宋体"/>
                <w:sz w:val="18"/>
                <w:szCs w:val="18"/>
              </w:rPr>
              <w:t>SCI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EI</w:t>
            </w:r>
            <w:r>
              <w:rPr>
                <w:rFonts w:ascii="宋体" w:hAnsi="宋体" w:hint="eastAsia"/>
                <w:sz w:val="18"/>
                <w:szCs w:val="18"/>
              </w:rPr>
              <w:t>（会议论文除外）、</w:t>
            </w:r>
            <w:r>
              <w:rPr>
                <w:rFonts w:ascii="宋体" w:hAnsi="宋体"/>
                <w:sz w:val="18"/>
                <w:szCs w:val="18"/>
              </w:rPr>
              <w:t>SSCI</w:t>
            </w:r>
            <w:r>
              <w:rPr>
                <w:rFonts w:ascii="宋体" w:hAnsi="宋体" w:hint="eastAsia"/>
                <w:sz w:val="18"/>
                <w:szCs w:val="18"/>
              </w:rPr>
              <w:t>索引收录的论文基准分为</w:t>
            </w: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分，实际得分为基准分加上影响因子后的所得分（需提供检索证明）。</w:t>
            </w:r>
          </w:p>
        </w:tc>
        <w:tc>
          <w:tcPr>
            <w:tcW w:w="3770" w:type="dxa"/>
            <w:gridSpan w:val="2"/>
            <w:vMerge w:val="restart"/>
            <w:vAlign w:val="center"/>
          </w:tcPr>
          <w:p w:rsidR="00AA34A4" w:rsidRDefault="0023180D" w:rsidP="00BD76A9">
            <w:pPr>
              <w:widowControl/>
              <w:adjustRightInd w:val="0"/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1.</w:t>
            </w:r>
            <w:r>
              <w:rPr>
                <w:rFonts w:ascii="宋体" w:hint="eastAsia"/>
                <w:sz w:val="20"/>
                <w:szCs w:val="20"/>
              </w:rPr>
              <w:t>论文的前二名作者能够取得分值，</w:t>
            </w:r>
            <w:r>
              <w:rPr>
                <w:rFonts w:ascii="宋体" w:hAnsi="宋体" w:hint="eastAsia"/>
                <w:sz w:val="18"/>
                <w:szCs w:val="18"/>
              </w:rPr>
              <w:t>第二名得分为第一名的</w:t>
            </w:r>
            <w:r>
              <w:rPr>
                <w:rFonts w:ascii="宋体" w:hAnsi="宋体"/>
                <w:sz w:val="18"/>
                <w:szCs w:val="18"/>
              </w:rPr>
              <w:t>60%</w:t>
            </w:r>
            <w:r>
              <w:rPr>
                <w:rFonts w:ascii="宋体" w:hint="eastAsia"/>
                <w:sz w:val="20"/>
                <w:szCs w:val="20"/>
              </w:rPr>
              <w:t>，</w:t>
            </w:r>
            <w:r>
              <w:rPr>
                <w:rFonts w:ascii="宋体" w:hAnsi="宋体" w:hint="eastAsia"/>
                <w:sz w:val="18"/>
                <w:szCs w:val="18"/>
              </w:rPr>
              <w:t>第三名及以后不计分。</w:t>
            </w:r>
          </w:p>
          <w:p w:rsidR="00AA34A4" w:rsidRDefault="0023180D" w:rsidP="00BD76A9">
            <w:pPr>
              <w:widowControl/>
              <w:adjustRightInd w:val="0"/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2.</w:t>
            </w:r>
            <w:r>
              <w:rPr>
                <w:rFonts w:ascii="宋体" w:hint="eastAsia"/>
                <w:sz w:val="20"/>
                <w:szCs w:val="20"/>
              </w:rPr>
              <w:t>发表多篇学术论文</w:t>
            </w:r>
            <w:r>
              <w:rPr>
                <w:rFonts w:ascii="宋体"/>
                <w:sz w:val="20"/>
                <w:szCs w:val="20"/>
              </w:rPr>
              <w:t>/</w:t>
            </w:r>
            <w:r>
              <w:rPr>
                <w:rFonts w:ascii="宋体" w:hint="eastAsia"/>
                <w:sz w:val="20"/>
                <w:szCs w:val="20"/>
              </w:rPr>
              <w:t>著作</w:t>
            </w:r>
            <w:r>
              <w:rPr>
                <w:rFonts w:ascii="宋体"/>
                <w:sz w:val="20"/>
                <w:szCs w:val="20"/>
              </w:rPr>
              <w:t>/</w:t>
            </w:r>
            <w:r>
              <w:rPr>
                <w:rFonts w:ascii="宋体" w:hint="eastAsia"/>
                <w:sz w:val="20"/>
                <w:szCs w:val="20"/>
              </w:rPr>
              <w:t>教材者，按左栏相应档次和排名累加记分，但不能与其它栏内容重复。</w:t>
            </w:r>
          </w:p>
          <w:p w:rsidR="00AA34A4" w:rsidRDefault="0023180D" w:rsidP="00BD76A9">
            <w:pPr>
              <w:widowControl/>
              <w:adjustRightInd w:val="0"/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3.</w:t>
            </w:r>
            <w:r>
              <w:rPr>
                <w:rFonts w:ascii="宋体" w:hint="eastAsia"/>
                <w:sz w:val="20"/>
                <w:szCs w:val="20"/>
              </w:rPr>
              <w:t>论文未发表，凭录用通知</w:t>
            </w:r>
            <w:r>
              <w:rPr>
                <w:rFonts w:ascii="宋体" w:hint="eastAsia"/>
                <w:color w:val="FF0000"/>
                <w:sz w:val="20"/>
                <w:szCs w:val="20"/>
              </w:rPr>
              <w:t>和</w:t>
            </w:r>
            <w:r>
              <w:rPr>
                <w:rFonts w:ascii="宋体" w:hint="eastAsia"/>
                <w:sz w:val="20"/>
                <w:szCs w:val="20"/>
              </w:rPr>
              <w:t>缴费发票可按相应分值除以</w:t>
            </w:r>
            <w:r>
              <w:rPr>
                <w:rFonts w:ascii="宋体"/>
                <w:color w:val="7030A0"/>
                <w:sz w:val="20"/>
                <w:szCs w:val="20"/>
              </w:rPr>
              <w:t>2</w:t>
            </w:r>
            <w:r>
              <w:rPr>
                <w:rFonts w:ascii="宋体" w:hint="eastAsia"/>
                <w:sz w:val="20"/>
                <w:szCs w:val="20"/>
              </w:rPr>
              <w:t>。</w:t>
            </w:r>
          </w:p>
          <w:p w:rsidR="00AA34A4" w:rsidRDefault="0023180D" w:rsidP="00BD76A9">
            <w:pPr>
              <w:widowControl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20"/>
                <w:szCs w:val="20"/>
              </w:rPr>
              <w:t>4.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三年级硕士生被索引的论文如暂无收录证明，可由专家审定收录情况和期刊级别，确定得分。</w:t>
            </w:r>
          </w:p>
          <w:p w:rsidR="00AA34A4" w:rsidRDefault="0023180D" w:rsidP="00BD76A9">
            <w:pPr>
              <w:widowControl/>
              <w:adjustRightInd w:val="0"/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sz w:val="18"/>
                <w:szCs w:val="18"/>
              </w:rPr>
              <w:t>此项满分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50</w:t>
            </w:r>
            <w:r>
              <w:rPr>
                <w:rFonts w:ascii="宋体" w:hAnsi="宋体" w:hint="eastAsia"/>
                <w:sz w:val="18"/>
                <w:szCs w:val="18"/>
              </w:rPr>
              <w:t>分。</w:t>
            </w:r>
          </w:p>
        </w:tc>
      </w:tr>
      <w:tr w:rsidR="00AA34A4">
        <w:trPr>
          <w:trHeight w:val="660"/>
        </w:trPr>
        <w:tc>
          <w:tcPr>
            <w:tcW w:w="805" w:type="dxa"/>
            <w:vMerge/>
            <w:vAlign w:val="center"/>
          </w:tcPr>
          <w:p w:rsidR="00AA34A4" w:rsidRPr="00BD76A9" w:rsidRDefault="00AA34A4" w:rsidP="00BD76A9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45" w:type="dxa"/>
            <w:vAlign w:val="center"/>
          </w:tcPr>
          <w:p w:rsidR="00AA34A4" w:rsidRDefault="0023180D" w:rsidP="00BD76A9">
            <w:pPr>
              <w:widowControl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二档：在国家一级学会主办的学报上发表的本专业学术论文、</w:t>
            </w:r>
            <w:r>
              <w:rPr>
                <w:rFonts w:ascii="宋体" w:hAnsi="宋体"/>
                <w:sz w:val="18"/>
                <w:szCs w:val="18"/>
              </w:rPr>
              <w:t>CSSCI</w:t>
            </w:r>
            <w:r>
              <w:rPr>
                <w:rFonts w:ascii="宋体" w:hAnsi="宋体" w:hint="eastAsia"/>
                <w:sz w:val="18"/>
                <w:szCs w:val="18"/>
              </w:rPr>
              <w:t>（排名前</w:t>
            </w:r>
            <w:r>
              <w:rPr>
                <w:rFonts w:ascii="宋体" w:hAnsi="宋体"/>
                <w:sz w:val="18"/>
                <w:szCs w:val="18"/>
              </w:rPr>
              <w:t>1/3</w:t>
            </w:r>
            <w:r>
              <w:rPr>
                <w:rFonts w:ascii="宋体" w:hAnsi="宋体" w:hint="eastAsia"/>
                <w:sz w:val="18"/>
                <w:szCs w:val="18"/>
              </w:rPr>
              <w:t>）索引收录的论文</w:t>
            </w:r>
            <w:r>
              <w:rPr>
                <w:rFonts w:ascii="宋体" w:hAnsi="宋体"/>
                <w:sz w:val="18"/>
                <w:szCs w:val="18"/>
              </w:rPr>
              <w:t xml:space="preserve"> 16</w:t>
            </w:r>
            <w:r>
              <w:rPr>
                <w:rFonts w:ascii="宋体" w:hAnsi="宋体" w:hint="eastAsia"/>
                <w:sz w:val="18"/>
                <w:szCs w:val="18"/>
              </w:rPr>
              <w:t>分。</w:t>
            </w:r>
          </w:p>
        </w:tc>
        <w:tc>
          <w:tcPr>
            <w:tcW w:w="3770" w:type="dxa"/>
            <w:gridSpan w:val="2"/>
            <w:vMerge/>
            <w:vAlign w:val="center"/>
          </w:tcPr>
          <w:p w:rsidR="00AA34A4" w:rsidRDefault="00AA34A4" w:rsidP="00BD76A9">
            <w:pPr>
              <w:widowControl/>
              <w:adjustRightInd w:val="0"/>
              <w:snapToGrid w:val="0"/>
              <w:jc w:val="left"/>
              <w:rPr>
                <w:rFonts w:ascii="宋体"/>
                <w:sz w:val="20"/>
                <w:szCs w:val="20"/>
              </w:rPr>
            </w:pPr>
          </w:p>
        </w:tc>
      </w:tr>
      <w:tr w:rsidR="00AA34A4">
        <w:trPr>
          <w:trHeight w:val="603"/>
        </w:trPr>
        <w:tc>
          <w:tcPr>
            <w:tcW w:w="805" w:type="dxa"/>
            <w:vMerge/>
            <w:vAlign w:val="center"/>
          </w:tcPr>
          <w:p w:rsidR="00AA34A4" w:rsidRPr="00BD76A9" w:rsidRDefault="00AA34A4" w:rsidP="00BD76A9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45" w:type="dxa"/>
            <w:vAlign w:val="center"/>
          </w:tcPr>
          <w:p w:rsidR="00AA34A4" w:rsidRDefault="0023180D" w:rsidP="00BD76A9">
            <w:pPr>
              <w:widowControl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三档：</w:t>
            </w:r>
            <w:r>
              <w:rPr>
                <w:rFonts w:ascii="宋体" w:hAnsi="宋体"/>
                <w:sz w:val="18"/>
                <w:szCs w:val="18"/>
              </w:rPr>
              <w:t>CSSCI</w:t>
            </w:r>
            <w:r>
              <w:rPr>
                <w:rFonts w:ascii="宋体" w:hAnsi="宋体" w:hint="eastAsia"/>
                <w:sz w:val="18"/>
                <w:szCs w:val="18"/>
              </w:rPr>
              <w:t>（排名前</w:t>
            </w:r>
            <w:r>
              <w:rPr>
                <w:rFonts w:ascii="宋体" w:hAnsi="宋体"/>
                <w:sz w:val="18"/>
                <w:szCs w:val="18"/>
              </w:rPr>
              <w:t>2/3</w:t>
            </w:r>
            <w:r>
              <w:rPr>
                <w:rFonts w:ascii="宋体" w:hAnsi="宋体" w:hint="eastAsia"/>
                <w:sz w:val="18"/>
                <w:szCs w:val="18"/>
              </w:rPr>
              <w:t>）索引收录的论文</w:t>
            </w:r>
            <w:r>
              <w:rPr>
                <w:rFonts w:ascii="宋体" w:hAnsi="宋体"/>
                <w:sz w:val="18"/>
                <w:szCs w:val="18"/>
              </w:rPr>
              <w:t xml:space="preserve"> 12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  <w:tc>
          <w:tcPr>
            <w:tcW w:w="3770" w:type="dxa"/>
            <w:gridSpan w:val="2"/>
            <w:vMerge/>
            <w:vAlign w:val="center"/>
          </w:tcPr>
          <w:p w:rsidR="00AA34A4" w:rsidRDefault="00AA34A4" w:rsidP="00BD76A9">
            <w:pPr>
              <w:widowControl/>
              <w:adjustRightInd w:val="0"/>
              <w:snapToGrid w:val="0"/>
              <w:jc w:val="left"/>
              <w:rPr>
                <w:rFonts w:ascii="宋体"/>
                <w:sz w:val="20"/>
                <w:szCs w:val="20"/>
              </w:rPr>
            </w:pPr>
          </w:p>
        </w:tc>
      </w:tr>
      <w:tr w:rsidR="00AA34A4">
        <w:trPr>
          <w:trHeight w:val="285"/>
        </w:trPr>
        <w:tc>
          <w:tcPr>
            <w:tcW w:w="805" w:type="dxa"/>
            <w:vMerge/>
            <w:vAlign w:val="center"/>
          </w:tcPr>
          <w:p w:rsidR="00AA34A4" w:rsidRPr="00BD76A9" w:rsidRDefault="00AA34A4" w:rsidP="00BD76A9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45" w:type="dxa"/>
            <w:vAlign w:val="center"/>
          </w:tcPr>
          <w:p w:rsidR="00AA34A4" w:rsidRDefault="0023180D" w:rsidP="00BD76A9">
            <w:pPr>
              <w:widowControl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四档：</w:t>
            </w:r>
            <w:r>
              <w:rPr>
                <w:rFonts w:ascii="宋体" w:hAnsi="宋体"/>
                <w:sz w:val="18"/>
                <w:szCs w:val="18"/>
              </w:rPr>
              <w:t>EI</w:t>
            </w:r>
            <w:r>
              <w:rPr>
                <w:rFonts w:ascii="宋体" w:hAnsi="宋体" w:hint="eastAsia"/>
                <w:sz w:val="18"/>
                <w:szCs w:val="18"/>
              </w:rPr>
              <w:t>（会议论文）索引收录的论文、</w:t>
            </w:r>
            <w:r>
              <w:rPr>
                <w:rFonts w:ascii="宋体" w:hAnsi="宋体"/>
                <w:sz w:val="18"/>
                <w:szCs w:val="18"/>
              </w:rPr>
              <w:t>ISTP</w:t>
            </w:r>
            <w:r>
              <w:rPr>
                <w:rFonts w:ascii="宋体" w:hAnsi="宋体" w:hint="eastAsia"/>
                <w:sz w:val="18"/>
                <w:szCs w:val="18"/>
              </w:rPr>
              <w:t>、核心期刊发表的论文、</w:t>
            </w:r>
            <w:r>
              <w:rPr>
                <w:rFonts w:ascii="宋体" w:hAnsi="宋体"/>
                <w:sz w:val="18"/>
                <w:szCs w:val="18"/>
              </w:rPr>
              <w:t>CSSCI</w:t>
            </w:r>
            <w:r>
              <w:rPr>
                <w:rFonts w:ascii="宋体" w:hAnsi="宋体" w:hint="eastAsia"/>
                <w:sz w:val="18"/>
                <w:szCs w:val="18"/>
              </w:rPr>
              <w:t>（其它）索引收录的论文</w:t>
            </w:r>
            <w:r>
              <w:rPr>
                <w:rFonts w:ascii="宋体" w:hAnsi="宋体"/>
                <w:sz w:val="18"/>
                <w:szCs w:val="18"/>
              </w:rPr>
              <w:t xml:space="preserve"> 7</w:t>
            </w:r>
            <w:r>
              <w:rPr>
                <w:rFonts w:ascii="宋体" w:hAnsi="宋体" w:hint="eastAsia"/>
                <w:sz w:val="18"/>
                <w:szCs w:val="18"/>
              </w:rPr>
              <w:t>分。</w:t>
            </w:r>
          </w:p>
        </w:tc>
        <w:tc>
          <w:tcPr>
            <w:tcW w:w="3770" w:type="dxa"/>
            <w:gridSpan w:val="2"/>
            <w:vMerge/>
            <w:vAlign w:val="center"/>
          </w:tcPr>
          <w:p w:rsidR="00AA34A4" w:rsidRDefault="00AA34A4" w:rsidP="00BD76A9">
            <w:pPr>
              <w:widowControl/>
              <w:adjustRightInd w:val="0"/>
              <w:snapToGrid w:val="0"/>
              <w:jc w:val="left"/>
              <w:rPr>
                <w:rFonts w:ascii="宋体"/>
                <w:sz w:val="20"/>
                <w:szCs w:val="20"/>
              </w:rPr>
            </w:pPr>
          </w:p>
        </w:tc>
      </w:tr>
      <w:tr w:rsidR="00AA34A4">
        <w:trPr>
          <w:trHeight w:val="345"/>
        </w:trPr>
        <w:tc>
          <w:tcPr>
            <w:tcW w:w="805" w:type="dxa"/>
            <w:vMerge/>
            <w:vAlign w:val="center"/>
          </w:tcPr>
          <w:p w:rsidR="00AA34A4" w:rsidRPr="00BD76A9" w:rsidRDefault="00AA34A4" w:rsidP="00BD76A9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45" w:type="dxa"/>
            <w:vAlign w:val="center"/>
          </w:tcPr>
          <w:p w:rsidR="00AA34A4" w:rsidRDefault="0023180D" w:rsidP="00BD76A9">
            <w:pPr>
              <w:widowControl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五档：在一般学术刊物发表的论文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分。</w:t>
            </w:r>
          </w:p>
        </w:tc>
        <w:tc>
          <w:tcPr>
            <w:tcW w:w="3770" w:type="dxa"/>
            <w:gridSpan w:val="2"/>
            <w:vMerge/>
            <w:vAlign w:val="center"/>
          </w:tcPr>
          <w:p w:rsidR="00AA34A4" w:rsidRDefault="00AA34A4" w:rsidP="00BD76A9">
            <w:pPr>
              <w:widowControl/>
              <w:adjustRightInd w:val="0"/>
              <w:snapToGrid w:val="0"/>
              <w:jc w:val="left"/>
              <w:rPr>
                <w:rFonts w:ascii="宋体"/>
                <w:sz w:val="20"/>
                <w:szCs w:val="20"/>
              </w:rPr>
            </w:pPr>
          </w:p>
        </w:tc>
      </w:tr>
      <w:tr w:rsidR="00AA34A4">
        <w:trPr>
          <w:trHeight w:val="638"/>
        </w:trPr>
        <w:tc>
          <w:tcPr>
            <w:tcW w:w="805" w:type="dxa"/>
            <w:vMerge/>
            <w:vAlign w:val="center"/>
          </w:tcPr>
          <w:p w:rsidR="00AA34A4" w:rsidRPr="00BD76A9" w:rsidRDefault="00AA34A4" w:rsidP="00BD76A9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45" w:type="dxa"/>
            <w:vAlign w:val="center"/>
          </w:tcPr>
          <w:p w:rsidR="00AA34A4" w:rsidRDefault="0023180D" w:rsidP="00BD76A9">
            <w:pPr>
              <w:widowControl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六档：参编各类书籍、教材、专著、科普读物的，以参编者身份参加省级统编教材编写的，分值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分。</w:t>
            </w:r>
          </w:p>
        </w:tc>
        <w:tc>
          <w:tcPr>
            <w:tcW w:w="3770" w:type="dxa"/>
            <w:gridSpan w:val="2"/>
            <w:vMerge/>
            <w:vAlign w:val="center"/>
          </w:tcPr>
          <w:p w:rsidR="00AA34A4" w:rsidRDefault="00AA34A4" w:rsidP="00BD76A9">
            <w:pPr>
              <w:widowControl/>
              <w:adjustRightInd w:val="0"/>
              <w:snapToGrid w:val="0"/>
              <w:jc w:val="left"/>
              <w:rPr>
                <w:rFonts w:ascii="宋体"/>
                <w:sz w:val="20"/>
                <w:szCs w:val="20"/>
              </w:rPr>
            </w:pPr>
          </w:p>
        </w:tc>
      </w:tr>
      <w:tr w:rsidR="00AA34A4">
        <w:trPr>
          <w:trHeight w:val="90"/>
        </w:trPr>
        <w:tc>
          <w:tcPr>
            <w:tcW w:w="805" w:type="dxa"/>
            <w:vAlign w:val="center"/>
          </w:tcPr>
          <w:p w:rsidR="00AA34A4" w:rsidRPr="00BD76A9" w:rsidRDefault="0023180D" w:rsidP="00BD76A9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BD76A9">
              <w:rPr>
                <w:rFonts w:ascii="宋体" w:hint="eastAsia"/>
                <w:sz w:val="18"/>
                <w:szCs w:val="18"/>
              </w:rPr>
              <w:t>科研</w:t>
            </w:r>
          </w:p>
          <w:p w:rsidR="00AA34A4" w:rsidRPr="00BD76A9" w:rsidRDefault="0023180D" w:rsidP="00BD76A9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BD76A9">
              <w:rPr>
                <w:rFonts w:ascii="宋体" w:hint="eastAsia"/>
                <w:sz w:val="18"/>
                <w:szCs w:val="18"/>
              </w:rPr>
              <w:t>情况</w:t>
            </w:r>
          </w:p>
        </w:tc>
        <w:tc>
          <w:tcPr>
            <w:tcW w:w="5045" w:type="dxa"/>
            <w:vAlign w:val="center"/>
          </w:tcPr>
          <w:p w:rsidR="00AA34A4" w:rsidRDefault="0023180D" w:rsidP="00BD76A9">
            <w:pPr>
              <w:widowControl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、在研或完成课题第一名：国家级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分，省、部级</w:t>
            </w: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分、市、校级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分；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第二名得分为第一名</w:t>
            </w:r>
            <w:r>
              <w:rPr>
                <w:rFonts w:ascii="宋体" w:hAnsi="宋体"/>
                <w:sz w:val="18"/>
                <w:szCs w:val="18"/>
              </w:rPr>
              <w:t>60%</w:t>
            </w:r>
            <w:r>
              <w:rPr>
                <w:rFonts w:ascii="宋体" w:hAnsi="宋体" w:hint="eastAsia"/>
                <w:sz w:val="18"/>
                <w:szCs w:val="18"/>
              </w:rPr>
              <w:t>，第三名及以后不计分。</w:t>
            </w:r>
          </w:p>
          <w:p w:rsidR="00AA34A4" w:rsidRDefault="0023180D" w:rsidP="00BD76A9">
            <w:pPr>
              <w:widowControl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、获奖科研课题得分按相应分值乘以</w:t>
            </w: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AA34A4" w:rsidRDefault="0023180D" w:rsidP="00BD76A9">
            <w:pPr>
              <w:widowControl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sz w:val="18"/>
                <w:szCs w:val="18"/>
              </w:rPr>
              <w:t>实用新型专利：第一完成人</w:t>
            </w: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分；第二完成人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分；发明专利：第一完成人</w:t>
            </w: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分；第二完成人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分；第三名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及</w:t>
            </w:r>
            <w:r>
              <w:rPr>
                <w:rFonts w:ascii="宋体" w:hAnsi="宋体" w:hint="eastAsia"/>
                <w:sz w:val="18"/>
                <w:szCs w:val="18"/>
              </w:rPr>
              <w:t>以后不计分。</w:t>
            </w:r>
          </w:p>
          <w:p w:rsidR="00AA34A4" w:rsidRDefault="0023180D" w:rsidP="00BD76A9">
            <w:pPr>
              <w:widowControl/>
              <w:adjustRightInd w:val="0"/>
              <w:snapToGrid w:val="0"/>
              <w:jc w:val="left"/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ascii="宋体" w:hAnsi="宋体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sz w:val="18"/>
                <w:szCs w:val="18"/>
              </w:rPr>
              <w:t>限报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项，满分</w:t>
            </w: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分。</w:t>
            </w:r>
          </w:p>
        </w:tc>
        <w:tc>
          <w:tcPr>
            <w:tcW w:w="3770" w:type="dxa"/>
            <w:gridSpan w:val="2"/>
            <w:vAlign w:val="center"/>
          </w:tcPr>
          <w:p w:rsidR="00AA34A4" w:rsidRDefault="0023180D" w:rsidP="00BD76A9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在研课题：需提供在本人名字加盖科技处或教务处公章的合同书、立项批文，课题有变化人员需提供课题批准单位提供的变更证明。</w:t>
            </w:r>
          </w:p>
          <w:p w:rsidR="00AA34A4" w:rsidRDefault="0023180D" w:rsidP="00BD76A9">
            <w:pPr>
              <w:widowControl/>
              <w:adjustRightInd w:val="0"/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2.</w:t>
            </w:r>
            <w:r>
              <w:rPr>
                <w:rFonts w:ascii="宋体" w:hint="eastAsia"/>
                <w:sz w:val="20"/>
                <w:szCs w:val="20"/>
              </w:rPr>
              <w:t>不同级别的同一项目，取其最高级别记分，不累计记分。</w:t>
            </w:r>
          </w:p>
        </w:tc>
      </w:tr>
      <w:tr w:rsidR="00AA34A4">
        <w:trPr>
          <w:trHeight w:val="320"/>
        </w:trPr>
        <w:tc>
          <w:tcPr>
            <w:tcW w:w="805" w:type="dxa"/>
            <w:vAlign w:val="center"/>
          </w:tcPr>
          <w:p w:rsidR="00AA34A4" w:rsidRPr="00BD76A9" w:rsidRDefault="0023180D" w:rsidP="00BD76A9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BD76A9">
              <w:rPr>
                <w:rFonts w:ascii="宋体" w:hint="eastAsia"/>
                <w:sz w:val="18"/>
                <w:szCs w:val="18"/>
              </w:rPr>
              <w:t>六级</w:t>
            </w:r>
          </w:p>
        </w:tc>
        <w:tc>
          <w:tcPr>
            <w:tcW w:w="5045" w:type="dxa"/>
            <w:vAlign w:val="center"/>
          </w:tcPr>
          <w:p w:rsidR="00AA34A4" w:rsidRDefault="0023180D" w:rsidP="00BD76A9">
            <w:pPr>
              <w:widowControl/>
              <w:adjustRightInd w:val="0"/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通过六级，为</w:t>
            </w:r>
            <w:r>
              <w:rPr>
                <w:rFonts w:ascii="宋体"/>
                <w:sz w:val="20"/>
                <w:szCs w:val="20"/>
              </w:rPr>
              <w:t>5</w:t>
            </w:r>
            <w:r>
              <w:rPr>
                <w:rFonts w:ascii="宋体" w:hint="eastAsia"/>
                <w:sz w:val="20"/>
                <w:szCs w:val="20"/>
              </w:rPr>
              <w:t>分；外语专业，小语种通过四级记</w:t>
            </w:r>
            <w:r>
              <w:rPr>
                <w:rFonts w:ascii="宋体"/>
                <w:sz w:val="20"/>
                <w:szCs w:val="20"/>
              </w:rPr>
              <w:t>5</w:t>
            </w:r>
            <w:r>
              <w:rPr>
                <w:rFonts w:ascii="宋体" w:hint="eastAsia"/>
                <w:sz w:val="20"/>
                <w:szCs w:val="20"/>
              </w:rPr>
              <w:t>分。（限二年级期间报考）</w:t>
            </w:r>
          </w:p>
        </w:tc>
        <w:tc>
          <w:tcPr>
            <w:tcW w:w="3770" w:type="dxa"/>
            <w:gridSpan w:val="2"/>
            <w:vAlign w:val="center"/>
          </w:tcPr>
          <w:p w:rsidR="00AA34A4" w:rsidRDefault="0023180D" w:rsidP="00BD76A9">
            <w:pPr>
              <w:widowControl/>
              <w:adjustRightInd w:val="0"/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须提供成绩单原件及复印件</w:t>
            </w:r>
          </w:p>
        </w:tc>
      </w:tr>
      <w:tr w:rsidR="00AA34A4">
        <w:trPr>
          <w:trHeight w:val="470"/>
        </w:trPr>
        <w:tc>
          <w:tcPr>
            <w:tcW w:w="805" w:type="dxa"/>
            <w:vAlign w:val="center"/>
          </w:tcPr>
          <w:p w:rsidR="00AA34A4" w:rsidRPr="00BD76A9" w:rsidRDefault="0023180D" w:rsidP="00BD76A9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BD76A9">
              <w:rPr>
                <w:rFonts w:ascii="宋体" w:hint="eastAsia"/>
                <w:sz w:val="18"/>
                <w:szCs w:val="18"/>
              </w:rPr>
              <w:t>中期</w:t>
            </w:r>
          </w:p>
          <w:p w:rsidR="00AA34A4" w:rsidRPr="00BD76A9" w:rsidRDefault="0023180D" w:rsidP="00BD76A9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BD76A9">
              <w:rPr>
                <w:rFonts w:ascii="宋体" w:hint="eastAsia"/>
                <w:sz w:val="18"/>
                <w:szCs w:val="18"/>
              </w:rPr>
              <w:t>考核</w:t>
            </w:r>
          </w:p>
        </w:tc>
        <w:tc>
          <w:tcPr>
            <w:tcW w:w="5045" w:type="dxa"/>
            <w:vAlign w:val="center"/>
          </w:tcPr>
          <w:p w:rsidR="00AA34A4" w:rsidRDefault="0023180D" w:rsidP="00BD76A9">
            <w:pPr>
              <w:widowControl/>
              <w:adjustRightInd w:val="0"/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优秀为</w:t>
            </w:r>
            <w:r>
              <w:rPr>
                <w:rFonts w:ascii="宋体"/>
                <w:sz w:val="20"/>
                <w:szCs w:val="20"/>
              </w:rPr>
              <w:t>5</w:t>
            </w:r>
            <w:r>
              <w:rPr>
                <w:rFonts w:ascii="宋体" w:hint="eastAsia"/>
                <w:sz w:val="20"/>
                <w:szCs w:val="20"/>
              </w:rPr>
              <w:t>分，良好为</w:t>
            </w:r>
            <w:r>
              <w:rPr>
                <w:rFonts w:ascii="宋体"/>
                <w:sz w:val="20"/>
                <w:szCs w:val="20"/>
              </w:rPr>
              <w:t>2</w:t>
            </w:r>
            <w:r>
              <w:rPr>
                <w:rFonts w:ascii="宋体" w:hint="eastAsia"/>
                <w:sz w:val="20"/>
                <w:szCs w:val="20"/>
              </w:rPr>
              <w:t>分，</w:t>
            </w:r>
          </w:p>
        </w:tc>
        <w:tc>
          <w:tcPr>
            <w:tcW w:w="3770" w:type="dxa"/>
            <w:gridSpan w:val="2"/>
            <w:vAlign w:val="center"/>
          </w:tcPr>
          <w:p w:rsidR="00AA34A4" w:rsidRDefault="0023180D" w:rsidP="00BD76A9">
            <w:pPr>
              <w:widowControl/>
              <w:adjustRightInd w:val="0"/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合格不计分</w:t>
            </w:r>
          </w:p>
        </w:tc>
      </w:tr>
      <w:tr w:rsidR="00AA34A4">
        <w:trPr>
          <w:trHeight w:hRule="exact" w:val="284"/>
        </w:trPr>
        <w:tc>
          <w:tcPr>
            <w:tcW w:w="805" w:type="dxa"/>
            <w:vMerge w:val="restart"/>
            <w:vAlign w:val="center"/>
          </w:tcPr>
          <w:p w:rsidR="00AA34A4" w:rsidRPr="00BD76A9" w:rsidRDefault="0023180D" w:rsidP="00BD76A9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BD76A9">
              <w:rPr>
                <w:rFonts w:ascii="宋体" w:hint="eastAsia"/>
                <w:sz w:val="18"/>
                <w:szCs w:val="18"/>
              </w:rPr>
              <w:t>担任学生干部</w:t>
            </w:r>
          </w:p>
        </w:tc>
        <w:tc>
          <w:tcPr>
            <w:tcW w:w="5045" w:type="dxa"/>
            <w:vMerge w:val="restart"/>
            <w:vAlign w:val="center"/>
          </w:tcPr>
          <w:p w:rsidR="00AA34A4" w:rsidRDefault="0023180D" w:rsidP="00BD76A9">
            <w:pPr>
              <w:widowControl/>
              <w:adjustRightInd w:val="0"/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生活中关心同学，工作认真负责，积极配合研究生学院、培养学院、研究生会开展各种活动，起到模范带头作用</w:t>
            </w:r>
            <w:r>
              <w:rPr>
                <w:rFonts w:ascii="宋体"/>
                <w:sz w:val="20"/>
                <w:szCs w:val="20"/>
              </w:rPr>
              <w:t xml:space="preserve">. </w:t>
            </w:r>
            <w:r>
              <w:rPr>
                <w:rFonts w:ascii="宋体" w:hint="eastAsia"/>
                <w:sz w:val="20"/>
                <w:szCs w:val="20"/>
              </w:rPr>
              <w:t>多担任</w:t>
            </w:r>
            <w:r>
              <w:rPr>
                <w:rFonts w:ascii="宋体"/>
                <w:sz w:val="20"/>
                <w:szCs w:val="20"/>
              </w:rPr>
              <w:t>1</w:t>
            </w:r>
            <w:r>
              <w:rPr>
                <w:rFonts w:ascii="宋体" w:hint="eastAsia"/>
                <w:sz w:val="20"/>
                <w:szCs w:val="20"/>
              </w:rPr>
              <w:t>项加</w:t>
            </w:r>
            <w:r>
              <w:rPr>
                <w:rFonts w:ascii="宋体"/>
                <w:sz w:val="20"/>
                <w:szCs w:val="20"/>
              </w:rPr>
              <w:t>1</w:t>
            </w:r>
            <w:r>
              <w:rPr>
                <w:rFonts w:ascii="宋体" w:hint="eastAsia"/>
                <w:sz w:val="20"/>
                <w:szCs w:val="20"/>
              </w:rPr>
              <w:t>分，满分10分。</w:t>
            </w:r>
          </w:p>
        </w:tc>
        <w:tc>
          <w:tcPr>
            <w:tcW w:w="2332" w:type="dxa"/>
            <w:vAlign w:val="center"/>
          </w:tcPr>
          <w:p w:rsidR="00AA34A4" w:rsidRDefault="0023180D" w:rsidP="00BD76A9">
            <w:pPr>
              <w:widowControl/>
              <w:adjustRightInd w:val="0"/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研究生会主席、团委副书记</w:t>
            </w:r>
          </w:p>
        </w:tc>
        <w:tc>
          <w:tcPr>
            <w:tcW w:w="1438" w:type="dxa"/>
            <w:vAlign w:val="center"/>
          </w:tcPr>
          <w:p w:rsidR="00AA34A4" w:rsidRDefault="0023180D" w:rsidP="00BD76A9">
            <w:pPr>
              <w:widowControl/>
              <w:adjustRightInd w:val="0"/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6分</w:t>
            </w:r>
          </w:p>
        </w:tc>
      </w:tr>
      <w:tr w:rsidR="00AA34A4">
        <w:trPr>
          <w:trHeight w:hRule="exact" w:val="284"/>
        </w:trPr>
        <w:tc>
          <w:tcPr>
            <w:tcW w:w="805" w:type="dxa"/>
            <w:vMerge/>
            <w:vAlign w:val="center"/>
          </w:tcPr>
          <w:p w:rsidR="00AA34A4" w:rsidRPr="00BD76A9" w:rsidRDefault="00AA34A4" w:rsidP="00BD76A9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45" w:type="dxa"/>
            <w:vMerge/>
            <w:vAlign w:val="center"/>
          </w:tcPr>
          <w:p w:rsidR="00AA34A4" w:rsidRDefault="00AA34A4" w:rsidP="00BD76A9">
            <w:pPr>
              <w:widowControl/>
              <w:adjustRightInd w:val="0"/>
              <w:snapToGrid w:val="0"/>
              <w:jc w:val="lef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 w:rsidR="00AA34A4" w:rsidRDefault="0023180D" w:rsidP="00BD76A9">
            <w:pPr>
              <w:widowControl/>
              <w:adjustRightInd w:val="0"/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班长</w:t>
            </w:r>
            <w:r>
              <w:rPr>
                <w:rFonts w:ascii="宋体"/>
                <w:sz w:val="20"/>
                <w:szCs w:val="20"/>
              </w:rPr>
              <w:t xml:space="preserve"> </w:t>
            </w:r>
            <w:r>
              <w:rPr>
                <w:rFonts w:ascii="宋体" w:hint="eastAsia"/>
                <w:sz w:val="20"/>
                <w:szCs w:val="20"/>
              </w:rPr>
              <w:t>团支书</w:t>
            </w:r>
          </w:p>
        </w:tc>
        <w:tc>
          <w:tcPr>
            <w:tcW w:w="1438" w:type="dxa"/>
            <w:vMerge w:val="restart"/>
            <w:vAlign w:val="center"/>
          </w:tcPr>
          <w:p w:rsidR="00AA34A4" w:rsidRDefault="0023180D" w:rsidP="00BD76A9">
            <w:pPr>
              <w:widowControl/>
              <w:adjustRightInd w:val="0"/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4</w:t>
            </w:r>
            <w:r>
              <w:rPr>
                <w:rFonts w:ascii="宋体" w:hint="eastAsia"/>
                <w:sz w:val="20"/>
                <w:szCs w:val="20"/>
              </w:rPr>
              <w:t>分</w:t>
            </w:r>
          </w:p>
        </w:tc>
      </w:tr>
      <w:tr w:rsidR="00AA34A4">
        <w:trPr>
          <w:trHeight w:hRule="exact" w:val="284"/>
        </w:trPr>
        <w:tc>
          <w:tcPr>
            <w:tcW w:w="805" w:type="dxa"/>
            <w:vMerge/>
            <w:vAlign w:val="center"/>
          </w:tcPr>
          <w:p w:rsidR="00AA34A4" w:rsidRPr="00BD76A9" w:rsidRDefault="00AA34A4" w:rsidP="00BD76A9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45" w:type="dxa"/>
            <w:vMerge/>
            <w:vAlign w:val="center"/>
          </w:tcPr>
          <w:p w:rsidR="00AA34A4" w:rsidRDefault="00AA34A4" w:rsidP="00BD76A9">
            <w:pPr>
              <w:widowControl/>
              <w:adjustRightInd w:val="0"/>
              <w:snapToGrid w:val="0"/>
              <w:jc w:val="lef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 w:rsidR="00AA34A4" w:rsidRDefault="0023180D" w:rsidP="00BD76A9">
            <w:pPr>
              <w:widowControl/>
              <w:adjustRightInd w:val="0"/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党支部书记</w:t>
            </w:r>
          </w:p>
        </w:tc>
        <w:tc>
          <w:tcPr>
            <w:tcW w:w="1438" w:type="dxa"/>
            <w:vMerge/>
            <w:vAlign w:val="center"/>
          </w:tcPr>
          <w:p w:rsidR="00AA34A4" w:rsidRDefault="00AA34A4" w:rsidP="00BD76A9">
            <w:pPr>
              <w:widowControl/>
              <w:adjustRightInd w:val="0"/>
              <w:snapToGrid w:val="0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AA34A4">
        <w:trPr>
          <w:trHeight w:hRule="exact" w:val="284"/>
        </w:trPr>
        <w:tc>
          <w:tcPr>
            <w:tcW w:w="805" w:type="dxa"/>
            <w:vMerge/>
            <w:vAlign w:val="center"/>
          </w:tcPr>
          <w:p w:rsidR="00AA34A4" w:rsidRPr="00BD76A9" w:rsidRDefault="00AA34A4" w:rsidP="00BD76A9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45" w:type="dxa"/>
            <w:vMerge/>
            <w:vAlign w:val="center"/>
          </w:tcPr>
          <w:p w:rsidR="00AA34A4" w:rsidRDefault="00AA34A4" w:rsidP="00BD76A9">
            <w:pPr>
              <w:widowControl/>
              <w:adjustRightInd w:val="0"/>
              <w:snapToGrid w:val="0"/>
              <w:jc w:val="lef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 w:rsidR="00AA34A4" w:rsidRDefault="0023180D" w:rsidP="00BD76A9">
            <w:pPr>
              <w:widowControl/>
              <w:adjustRightInd w:val="0"/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研究生会执委</w:t>
            </w:r>
          </w:p>
        </w:tc>
        <w:tc>
          <w:tcPr>
            <w:tcW w:w="1438" w:type="dxa"/>
            <w:vMerge/>
            <w:vAlign w:val="center"/>
          </w:tcPr>
          <w:p w:rsidR="00AA34A4" w:rsidRDefault="00AA34A4" w:rsidP="00BD76A9">
            <w:pPr>
              <w:widowControl/>
              <w:adjustRightInd w:val="0"/>
              <w:snapToGrid w:val="0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AA34A4">
        <w:trPr>
          <w:trHeight w:hRule="exact" w:val="284"/>
        </w:trPr>
        <w:tc>
          <w:tcPr>
            <w:tcW w:w="805" w:type="dxa"/>
            <w:vMerge/>
            <w:vAlign w:val="center"/>
          </w:tcPr>
          <w:p w:rsidR="00AA34A4" w:rsidRPr="00BD76A9" w:rsidRDefault="00AA34A4" w:rsidP="00BD76A9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45" w:type="dxa"/>
            <w:vMerge/>
            <w:vAlign w:val="center"/>
          </w:tcPr>
          <w:p w:rsidR="00AA34A4" w:rsidRDefault="00AA34A4" w:rsidP="00BD76A9">
            <w:pPr>
              <w:widowControl/>
              <w:adjustRightInd w:val="0"/>
              <w:snapToGrid w:val="0"/>
              <w:jc w:val="lef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 w:rsidR="00AA34A4" w:rsidRDefault="0023180D" w:rsidP="00BD76A9">
            <w:pPr>
              <w:adjustRightInd w:val="0"/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各支部委员</w:t>
            </w:r>
          </w:p>
        </w:tc>
        <w:tc>
          <w:tcPr>
            <w:tcW w:w="1438" w:type="dxa"/>
            <w:vMerge w:val="restart"/>
            <w:vAlign w:val="center"/>
          </w:tcPr>
          <w:p w:rsidR="00AA34A4" w:rsidRDefault="0023180D" w:rsidP="00BD76A9">
            <w:pPr>
              <w:adjustRightInd w:val="0"/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3</w:t>
            </w:r>
            <w:r>
              <w:rPr>
                <w:rFonts w:ascii="宋体" w:hint="eastAsia"/>
                <w:sz w:val="20"/>
                <w:szCs w:val="20"/>
              </w:rPr>
              <w:t>分</w:t>
            </w:r>
          </w:p>
        </w:tc>
      </w:tr>
      <w:tr w:rsidR="00AA34A4">
        <w:trPr>
          <w:trHeight w:hRule="exact" w:val="284"/>
        </w:trPr>
        <w:tc>
          <w:tcPr>
            <w:tcW w:w="805" w:type="dxa"/>
            <w:vMerge/>
            <w:vAlign w:val="center"/>
          </w:tcPr>
          <w:p w:rsidR="00AA34A4" w:rsidRPr="00BD76A9" w:rsidRDefault="00AA34A4" w:rsidP="00BD76A9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45" w:type="dxa"/>
            <w:vMerge/>
            <w:vAlign w:val="center"/>
          </w:tcPr>
          <w:p w:rsidR="00AA34A4" w:rsidRDefault="00AA34A4" w:rsidP="00BD76A9">
            <w:pPr>
              <w:widowControl/>
              <w:adjustRightInd w:val="0"/>
              <w:snapToGrid w:val="0"/>
              <w:jc w:val="lef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 w:rsidR="00AA34A4" w:rsidRDefault="0023180D" w:rsidP="00BD76A9">
            <w:pPr>
              <w:adjustRightInd w:val="0"/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研究生会干事</w:t>
            </w:r>
          </w:p>
        </w:tc>
        <w:tc>
          <w:tcPr>
            <w:tcW w:w="1438" w:type="dxa"/>
            <w:vMerge/>
            <w:vAlign w:val="center"/>
          </w:tcPr>
          <w:p w:rsidR="00AA34A4" w:rsidRDefault="00AA34A4" w:rsidP="00BD76A9">
            <w:pPr>
              <w:adjustRightInd w:val="0"/>
              <w:snapToGrid w:val="0"/>
              <w:jc w:val="left"/>
              <w:rPr>
                <w:rFonts w:ascii="宋体"/>
                <w:sz w:val="20"/>
                <w:szCs w:val="20"/>
              </w:rPr>
            </w:pPr>
          </w:p>
        </w:tc>
      </w:tr>
      <w:tr w:rsidR="00AA34A4">
        <w:trPr>
          <w:trHeight w:val="663"/>
        </w:trPr>
        <w:tc>
          <w:tcPr>
            <w:tcW w:w="805" w:type="dxa"/>
            <w:vAlign w:val="center"/>
          </w:tcPr>
          <w:p w:rsidR="00AA34A4" w:rsidRPr="00BD76A9" w:rsidRDefault="0023180D" w:rsidP="00BD76A9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BD76A9">
              <w:rPr>
                <w:rFonts w:ascii="宋体" w:hint="eastAsia"/>
                <w:sz w:val="18"/>
                <w:szCs w:val="18"/>
              </w:rPr>
              <w:t>互评</w:t>
            </w:r>
          </w:p>
        </w:tc>
        <w:tc>
          <w:tcPr>
            <w:tcW w:w="5045" w:type="dxa"/>
            <w:vAlign w:val="center"/>
          </w:tcPr>
          <w:p w:rsidR="00AA34A4" w:rsidRDefault="0023180D" w:rsidP="00BD76A9">
            <w:pPr>
              <w:widowControl/>
              <w:adjustRightInd w:val="0"/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遵规守纪，学习刻苦努力，生活中关心同学，积极参加集体活动，满分</w:t>
            </w:r>
            <w:r>
              <w:rPr>
                <w:rFonts w:ascii="宋体"/>
                <w:sz w:val="20"/>
                <w:szCs w:val="20"/>
              </w:rPr>
              <w:t>5</w:t>
            </w:r>
            <w:r>
              <w:rPr>
                <w:rFonts w:ascii="宋体" w:hint="eastAsia"/>
                <w:sz w:val="20"/>
                <w:szCs w:val="20"/>
              </w:rPr>
              <w:t>分</w:t>
            </w:r>
          </w:p>
        </w:tc>
        <w:tc>
          <w:tcPr>
            <w:tcW w:w="3770" w:type="dxa"/>
            <w:gridSpan w:val="2"/>
            <w:vAlign w:val="center"/>
          </w:tcPr>
          <w:p w:rsidR="00AA34A4" w:rsidRDefault="0023180D" w:rsidP="00BD76A9">
            <w:pPr>
              <w:widowControl/>
              <w:adjustRightInd w:val="0"/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以班级为单位，全体共同打分；</w:t>
            </w:r>
          </w:p>
        </w:tc>
      </w:tr>
      <w:tr w:rsidR="00AA34A4" w:rsidTr="00BD76A9">
        <w:trPr>
          <w:trHeight w:val="476"/>
        </w:trPr>
        <w:tc>
          <w:tcPr>
            <w:tcW w:w="805" w:type="dxa"/>
            <w:vAlign w:val="center"/>
          </w:tcPr>
          <w:p w:rsidR="00AA34A4" w:rsidRPr="00BD76A9" w:rsidRDefault="0023180D" w:rsidP="00BD76A9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BD76A9">
              <w:rPr>
                <w:rFonts w:ascii="宋体" w:hint="eastAsia"/>
                <w:sz w:val="18"/>
                <w:szCs w:val="18"/>
              </w:rPr>
              <w:t>导师</w:t>
            </w:r>
          </w:p>
          <w:p w:rsidR="00AA34A4" w:rsidRPr="00BD76A9" w:rsidRDefault="0023180D" w:rsidP="00BD76A9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BD76A9">
              <w:rPr>
                <w:rFonts w:ascii="宋体" w:hint="eastAsia"/>
                <w:sz w:val="18"/>
                <w:szCs w:val="18"/>
              </w:rPr>
              <w:t>评价</w:t>
            </w:r>
          </w:p>
        </w:tc>
        <w:tc>
          <w:tcPr>
            <w:tcW w:w="5045" w:type="dxa"/>
            <w:vAlign w:val="center"/>
          </w:tcPr>
          <w:p w:rsidR="00AA34A4" w:rsidRDefault="0023180D" w:rsidP="00BD76A9">
            <w:pPr>
              <w:widowControl/>
              <w:adjustRightInd w:val="0"/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服从导师管理，积极协助导师搞好科研工作，满分</w:t>
            </w:r>
            <w:r>
              <w:rPr>
                <w:rFonts w:ascii="宋体"/>
                <w:sz w:val="20"/>
                <w:szCs w:val="20"/>
              </w:rPr>
              <w:t>8</w:t>
            </w:r>
            <w:r>
              <w:rPr>
                <w:rFonts w:ascii="宋体" w:hint="eastAsia"/>
                <w:sz w:val="20"/>
                <w:szCs w:val="20"/>
              </w:rPr>
              <w:t>分</w:t>
            </w:r>
          </w:p>
        </w:tc>
        <w:tc>
          <w:tcPr>
            <w:tcW w:w="3770" w:type="dxa"/>
            <w:gridSpan w:val="2"/>
            <w:vAlign w:val="center"/>
          </w:tcPr>
          <w:p w:rsidR="00AA34A4" w:rsidRDefault="0023180D" w:rsidP="00BD76A9">
            <w:pPr>
              <w:widowControl/>
              <w:adjustRightInd w:val="0"/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由导师打分</w:t>
            </w:r>
          </w:p>
        </w:tc>
      </w:tr>
      <w:tr w:rsidR="00AA34A4" w:rsidTr="00BD76A9">
        <w:trPr>
          <w:trHeight w:val="429"/>
        </w:trPr>
        <w:tc>
          <w:tcPr>
            <w:tcW w:w="805" w:type="dxa"/>
            <w:vAlign w:val="center"/>
          </w:tcPr>
          <w:p w:rsidR="00AA34A4" w:rsidRPr="00BD76A9" w:rsidRDefault="0023180D" w:rsidP="00BD76A9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BD76A9">
              <w:rPr>
                <w:rFonts w:ascii="宋体" w:hint="eastAsia"/>
                <w:sz w:val="18"/>
                <w:szCs w:val="18"/>
              </w:rPr>
              <w:t>学院</w:t>
            </w:r>
          </w:p>
          <w:p w:rsidR="00AA34A4" w:rsidRPr="00BD76A9" w:rsidRDefault="0023180D" w:rsidP="00BD76A9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BD76A9">
              <w:rPr>
                <w:rFonts w:ascii="宋体" w:hint="eastAsia"/>
                <w:sz w:val="18"/>
                <w:szCs w:val="18"/>
              </w:rPr>
              <w:t>评价</w:t>
            </w:r>
          </w:p>
        </w:tc>
        <w:tc>
          <w:tcPr>
            <w:tcW w:w="5045" w:type="dxa"/>
            <w:vAlign w:val="center"/>
          </w:tcPr>
          <w:p w:rsidR="00AA34A4" w:rsidRDefault="0023180D" w:rsidP="00BD76A9">
            <w:pPr>
              <w:widowControl/>
              <w:adjustRightInd w:val="0"/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服从培养学院管理，协助老师完成工作，满分</w:t>
            </w:r>
            <w:r>
              <w:rPr>
                <w:rFonts w:ascii="宋体"/>
                <w:sz w:val="20"/>
                <w:szCs w:val="20"/>
              </w:rPr>
              <w:t>5</w:t>
            </w:r>
            <w:r>
              <w:rPr>
                <w:rFonts w:ascii="宋体" w:hint="eastAsia"/>
                <w:sz w:val="20"/>
                <w:szCs w:val="20"/>
              </w:rPr>
              <w:t>分</w:t>
            </w:r>
          </w:p>
        </w:tc>
        <w:tc>
          <w:tcPr>
            <w:tcW w:w="3770" w:type="dxa"/>
            <w:gridSpan w:val="2"/>
            <w:vAlign w:val="center"/>
          </w:tcPr>
          <w:p w:rsidR="00AA34A4" w:rsidRDefault="0023180D" w:rsidP="00BD76A9">
            <w:pPr>
              <w:widowControl/>
              <w:adjustRightInd w:val="0"/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学院打分</w:t>
            </w:r>
          </w:p>
        </w:tc>
      </w:tr>
      <w:tr w:rsidR="00AA34A4">
        <w:trPr>
          <w:trHeight w:val="363"/>
        </w:trPr>
        <w:tc>
          <w:tcPr>
            <w:tcW w:w="805" w:type="dxa"/>
            <w:vMerge w:val="restart"/>
            <w:vAlign w:val="center"/>
          </w:tcPr>
          <w:p w:rsidR="00AA34A4" w:rsidRPr="00BD76A9" w:rsidRDefault="0023180D" w:rsidP="00BD76A9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BD76A9">
              <w:rPr>
                <w:rFonts w:ascii="宋体" w:hint="eastAsia"/>
                <w:sz w:val="18"/>
                <w:szCs w:val="18"/>
              </w:rPr>
              <w:t>其他</w:t>
            </w:r>
          </w:p>
          <w:p w:rsidR="00AA34A4" w:rsidRPr="00BD76A9" w:rsidRDefault="0023180D" w:rsidP="00BD76A9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BD76A9">
              <w:rPr>
                <w:rFonts w:ascii="宋体" w:hint="eastAsia"/>
                <w:sz w:val="18"/>
                <w:szCs w:val="18"/>
              </w:rPr>
              <w:t>奖励</w:t>
            </w:r>
          </w:p>
        </w:tc>
        <w:tc>
          <w:tcPr>
            <w:tcW w:w="5045" w:type="dxa"/>
            <w:vAlign w:val="center"/>
          </w:tcPr>
          <w:p w:rsidR="00AA34A4" w:rsidRDefault="0023180D" w:rsidP="00BD76A9">
            <w:pPr>
              <w:widowControl/>
              <w:adjustRightInd w:val="0"/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省</w:t>
            </w:r>
            <w:r>
              <w:rPr>
                <w:rFonts w:ascii="宋体"/>
                <w:sz w:val="20"/>
                <w:szCs w:val="20"/>
              </w:rPr>
              <w:t xml:space="preserve">   </w:t>
            </w:r>
            <w:r>
              <w:rPr>
                <w:rFonts w:ascii="宋体" w:hint="eastAsia"/>
                <w:sz w:val="20"/>
                <w:szCs w:val="20"/>
              </w:rPr>
              <w:t>部</w:t>
            </w:r>
            <w:r>
              <w:rPr>
                <w:rFonts w:ascii="宋体"/>
                <w:sz w:val="20"/>
                <w:szCs w:val="20"/>
              </w:rPr>
              <w:t xml:space="preserve">   </w:t>
            </w:r>
            <w:r>
              <w:rPr>
                <w:rFonts w:ascii="宋体" w:hint="eastAsia"/>
                <w:sz w:val="20"/>
                <w:szCs w:val="20"/>
              </w:rPr>
              <w:t>级：一等奖</w:t>
            </w:r>
            <w:r>
              <w:rPr>
                <w:rFonts w:ascii="宋体"/>
                <w:sz w:val="20"/>
                <w:szCs w:val="20"/>
              </w:rPr>
              <w:t>5</w:t>
            </w:r>
            <w:r>
              <w:rPr>
                <w:rFonts w:ascii="宋体" w:hint="eastAsia"/>
                <w:sz w:val="20"/>
                <w:szCs w:val="20"/>
              </w:rPr>
              <w:t>分；二等奖</w:t>
            </w:r>
            <w:r>
              <w:rPr>
                <w:rFonts w:ascii="宋体"/>
                <w:sz w:val="20"/>
                <w:szCs w:val="20"/>
              </w:rPr>
              <w:t>4</w:t>
            </w:r>
            <w:r>
              <w:rPr>
                <w:rFonts w:ascii="宋体" w:hint="eastAsia"/>
                <w:sz w:val="20"/>
                <w:szCs w:val="20"/>
              </w:rPr>
              <w:t>分；三等奖</w:t>
            </w:r>
            <w:r>
              <w:rPr>
                <w:rFonts w:ascii="宋体"/>
                <w:sz w:val="20"/>
                <w:szCs w:val="20"/>
              </w:rPr>
              <w:t>3</w:t>
            </w:r>
            <w:r>
              <w:rPr>
                <w:rFonts w:ascii="宋体" w:hint="eastAsia"/>
                <w:sz w:val="20"/>
                <w:szCs w:val="20"/>
              </w:rPr>
              <w:t>分</w:t>
            </w:r>
          </w:p>
        </w:tc>
        <w:tc>
          <w:tcPr>
            <w:tcW w:w="3770" w:type="dxa"/>
            <w:gridSpan w:val="2"/>
            <w:vMerge w:val="restart"/>
            <w:vAlign w:val="center"/>
          </w:tcPr>
          <w:p w:rsidR="00AA34A4" w:rsidRDefault="0023180D" w:rsidP="00BD76A9">
            <w:pPr>
              <w:widowControl/>
              <w:adjustRightInd w:val="0"/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1.此奖励为非科研课题获奖的奖励。2.第二名及以后获奖者按照名次顺序，以第一名得分为标准，按照推后一名20个百分点的顺序递减取得分数。3.创新、创业等科技类竞赛按相应分值*2。</w:t>
            </w:r>
            <w:r>
              <w:rPr>
                <w:rFonts w:ascii="宋体"/>
                <w:sz w:val="20"/>
                <w:szCs w:val="20"/>
              </w:rPr>
              <w:t>4.</w:t>
            </w:r>
            <w:r>
              <w:rPr>
                <w:rFonts w:ascii="宋体" w:hint="eastAsia"/>
                <w:sz w:val="20"/>
                <w:szCs w:val="20"/>
              </w:rPr>
              <w:t>荣誉称号按相应级别一等奖记分。</w:t>
            </w:r>
          </w:p>
        </w:tc>
      </w:tr>
      <w:tr w:rsidR="00AA34A4">
        <w:trPr>
          <w:trHeight w:val="363"/>
        </w:trPr>
        <w:tc>
          <w:tcPr>
            <w:tcW w:w="805" w:type="dxa"/>
            <w:vMerge/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5" w:type="dxa"/>
            <w:vAlign w:val="center"/>
          </w:tcPr>
          <w:p w:rsidR="00AA34A4" w:rsidRDefault="0023180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厅局市校级：一等奖</w:t>
            </w:r>
            <w:r>
              <w:rPr>
                <w:rFonts w:ascii="宋体"/>
                <w:sz w:val="20"/>
                <w:szCs w:val="20"/>
              </w:rPr>
              <w:t>3</w:t>
            </w:r>
            <w:r>
              <w:rPr>
                <w:rFonts w:ascii="宋体" w:hint="eastAsia"/>
                <w:sz w:val="20"/>
                <w:szCs w:val="20"/>
              </w:rPr>
              <w:t>分；二等奖</w:t>
            </w:r>
            <w:r>
              <w:rPr>
                <w:rFonts w:ascii="宋体"/>
                <w:sz w:val="20"/>
                <w:szCs w:val="20"/>
              </w:rPr>
              <w:t>2</w:t>
            </w:r>
            <w:r>
              <w:rPr>
                <w:rFonts w:ascii="宋体" w:hint="eastAsia"/>
                <w:sz w:val="20"/>
                <w:szCs w:val="20"/>
              </w:rPr>
              <w:t>分；三等奖</w:t>
            </w:r>
            <w:r>
              <w:rPr>
                <w:rFonts w:ascii="宋体"/>
                <w:sz w:val="20"/>
                <w:szCs w:val="20"/>
              </w:rPr>
              <w:t>1</w:t>
            </w:r>
            <w:r>
              <w:rPr>
                <w:rFonts w:ascii="宋体" w:hint="eastAsia"/>
                <w:sz w:val="20"/>
                <w:szCs w:val="20"/>
              </w:rPr>
              <w:t>分</w:t>
            </w:r>
          </w:p>
        </w:tc>
        <w:tc>
          <w:tcPr>
            <w:tcW w:w="3770" w:type="dxa"/>
            <w:gridSpan w:val="2"/>
            <w:vMerge/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280" w:lineRule="exact"/>
              <w:rPr>
                <w:rFonts w:ascii="宋体"/>
                <w:sz w:val="20"/>
                <w:szCs w:val="20"/>
              </w:rPr>
            </w:pPr>
          </w:p>
        </w:tc>
      </w:tr>
      <w:tr w:rsidR="00AA34A4" w:rsidTr="00BD76A9">
        <w:trPr>
          <w:trHeight w:val="70"/>
        </w:trPr>
        <w:tc>
          <w:tcPr>
            <w:tcW w:w="805" w:type="dxa"/>
            <w:vMerge/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5" w:type="dxa"/>
            <w:vAlign w:val="center"/>
          </w:tcPr>
          <w:p w:rsidR="00AA34A4" w:rsidRDefault="0023180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院级：一等奖</w:t>
            </w:r>
            <w:r>
              <w:rPr>
                <w:rFonts w:ascii="宋体"/>
                <w:sz w:val="20"/>
                <w:szCs w:val="20"/>
              </w:rPr>
              <w:t>2</w:t>
            </w:r>
            <w:r>
              <w:rPr>
                <w:rFonts w:ascii="宋体" w:hint="eastAsia"/>
                <w:sz w:val="20"/>
                <w:szCs w:val="20"/>
              </w:rPr>
              <w:t>分；二等奖</w:t>
            </w:r>
            <w:r>
              <w:rPr>
                <w:rFonts w:ascii="宋体"/>
                <w:sz w:val="20"/>
                <w:szCs w:val="20"/>
              </w:rPr>
              <w:t>1</w:t>
            </w:r>
            <w:r>
              <w:rPr>
                <w:rFonts w:ascii="宋体" w:hint="eastAsia"/>
                <w:sz w:val="20"/>
                <w:szCs w:val="20"/>
              </w:rPr>
              <w:t>分；三等奖</w:t>
            </w:r>
            <w:r>
              <w:rPr>
                <w:rFonts w:ascii="宋体"/>
                <w:sz w:val="20"/>
                <w:szCs w:val="20"/>
              </w:rPr>
              <w:t>0.5</w:t>
            </w:r>
            <w:r>
              <w:rPr>
                <w:rFonts w:ascii="宋体" w:hint="eastAsia"/>
                <w:sz w:val="20"/>
                <w:szCs w:val="20"/>
              </w:rPr>
              <w:t>分</w:t>
            </w:r>
          </w:p>
        </w:tc>
        <w:tc>
          <w:tcPr>
            <w:tcW w:w="3770" w:type="dxa"/>
            <w:gridSpan w:val="2"/>
            <w:vMerge/>
            <w:vAlign w:val="center"/>
          </w:tcPr>
          <w:p w:rsidR="00AA34A4" w:rsidRDefault="00AA34A4">
            <w:pPr>
              <w:widowControl/>
              <w:adjustRightInd w:val="0"/>
              <w:snapToGrid w:val="0"/>
              <w:spacing w:line="280" w:lineRule="exact"/>
              <w:rPr>
                <w:rFonts w:ascii="宋体"/>
                <w:sz w:val="20"/>
                <w:szCs w:val="20"/>
              </w:rPr>
            </w:pPr>
          </w:p>
        </w:tc>
      </w:tr>
    </w:tbl>
    <w:p w:rsidR="00AA34A4" w:rsidRDefault="00AA34A4"/>
    <w:sectPr w:rsidR="00AA34A4" w:rsidSect="00BD76A9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681" w:rsidRDefault="00346681" w:rsidP="00FF2B8A">
      <w:r>
        <w:separator/>
      </w:r>
    </w:p>
  </w:endnote>
  <w:endnote w:type="continuationSeparator" w:id="0">
    <w:p w:rsidR="00346681" w:rsidRDefault="00346681" w:rsidP="00FF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681" w:rsidRDefault="00346681" w:rsidP="00FF2B8A">
      <w:r>
        <w:separator/>
      </w:r>
    </w:p>
  </w:footnote>
  <w:footnote w:type="continuationSeparator" w:id="0">
    <w:p w:rsidR="00346681" w:rsidRDefault="00346681" w:rsidP="00FF2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DC5475"/>
    <w:rsid w:val="0023180D"/>
    <w:rsid w:val="00346681"/>
    <w:rsid w:val="00AA34A4"/>
    <w:rsid w:val="00BD76A9"/>
    <w:rsid w:val="00FF2B8A"/>
    <w:rsid w:val="1B8C3F10"/>
    <w:rsid w:val="1BDC5475"/>
    <w:rsid w:val="41566AC5"/>
    <w:rsid w:val="663B4F87"/>
    <w:rsid w:val="6D535020"/>
    <w:rsid w:val="7D9C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6384A36-221F-42A3-9CF5-7384959B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2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2B8A"/>
    <w:rPr>
      <w:kern w:val="2"/>
      <w:sz w:val="18"/>
      <w:szCs w:val="18"/>
    </w:rPr>
  </w:style>
  <w:style w:type="paragraph" w:styleId="a4">
    <w:name w:val="footer"/>
    <w:basedOn w:val="a"/>
    <w:link w:val="Char0"/>
    <w:rsid w:val="00FF2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F2B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2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zheng</cp:lastModifiedBy>
  <cp:revision>2</cp:revision>
  <dcterms:created xsi:type="dcterms:W3CDTF">2018-09-26T09:37:00Z</dcterms:created>
  <dcterms:modified xsi:type="dcterms:W3CDTF">2018-09-26T09:37:00Z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